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3F2" w:rsidRDefault="00F433F2">
      <w:pPr>
        <w:pStyle w:val="ResumeName"/>
      </w:pPr>
      <w:bookmarkStart w:id="0" w:name="_Toc29191342"/>
      <w:bookmarkStart w:id="1" w:name="_Toc29191930"/>
      <w:bookmarkStart w:id="2" w:name="_Toc29192796"/>
      <w:bookmarkStart w:id="3" w:name="_Toc29195653"/>
      <w:bookmarkStart w:id="4" w:name="_Toc29254925"/>
      <w:bookmarkStart w:id="5" w:name="_Toc29722041"/>
      <w:r>
        <w:t>Sheila D. Fleege</w:t>
      </w:r>
    </w:p>
    <w:p w:rsidR="00F433F2" w:rsidRDefault="00F433F2"/>
    <w:p w:rsidR="00F433F2" w:rsidRDefault="00F433F2">
      <w:pPr>
        <w:pStyle w:val="-ResumeTitle"/>
      </w:pPr>
      <w:r>
        <w:t>Summary of Qualifications</w:t>
      </w:r>
    </w:p>
    <w:p w:rsidR="00F433F2" w:rsidRDefault="00F433F2">
      <w:pPr>
        <w:rPr>
          <w:rFonts w:eastAsia="MS Mincho"/>
        </w:rPr>
      </w:pPr>
    </w:p>
    <w:p w:rsidR="00F433F2" w:rsidRDefault="00F433F2">
      <w:pPr>
        <w:rPr>
          <w:rFonts w:eastAsia="MS Mincho"/>
          <w:sz w:val="20"/>
        </w:rPr>
      </w:pPr>
      <w:r>
        <w:rPr>
          <w:rFonts w:eastAsia="MS Mincho"/>
          <w:sz w:val="20"/>
        </w:rPr>
        <w:t xml:space="preserve">Ms. Fleege </w:t>
      </w:r>
      <w:r w:rsidR="00016BE9">
        <w:rPr>
          <w:rFonts w:eastAsia="MS Mincho"/>
          <w:sz w:val="20"/>
        </w:rPr>
        <w:t xml:space="preserve">is the founder and principal of Fleege &amp; Associates.  </w:t>
      </w:r>
      <w:r>
        <w:rPr>
          <w:rFonts w:eastAsia="MS Mincho"/>
          <w:sz w:val="20"/>
        </w:rPr>
        <w:t>With over 25 years of experience as a provi</w:t>
      </w:r>
      <w:r w:rsidR="00016BE9">
        <w:rPr>
          <w:rFonts w:eastAsia="MS Mincho"/>
          <w:sz w:val="20"/>
        </w:rPr>
        <w:t xml:space="preserve">der and consultant, she is a </w:t>
      </w:r>
      <w:r>
        <w:rPr>
          <w:rFonts w:eastAsia="MS Mincho"/>
          <w:sz w:val="20"/>
        </w:rPr>
        <w:t>valuable asset to any health related project.  She combines</w:t>
      </w:r>
      <w:r w:rsidR="00372E5C">
        <w:rPr>
          <w:rFonts w:eastAsia="MS Mincho"/>
          <w:sz w:val="20"/>
        </w:rPr>
        <w:t xml:space="preserve"> professional nursing experience with</w:t>
      </w:r>
      <w:r>
        <w:rPr>
          <w:rFonts w:eastAsia="MS Mincho"/>
          <w:sz w:val="20"/>
        </w:rPr>
        <w:t xml:space="preserve"> health care operations </w:t>
      </w:r>
      <w:r w:rsidR="00372E5C">
        <w:rPr>
          <w:rFonts w:eastAsia="MS Mincho"/>
          <w:sz w:val="20"/>
        </w:rPr>
        <w:t xml:space="preserve">and </w:t>
      </w:r>
      <w:r>
        <w:rPr>
          <w:rFonts w:eastAsia="MS Mincho"/>
          <w:sz w:val="20"/>
        </w:rPr>
        <w:t xml:space="preserve">diversified </w:t>
      </w:r>
      <w:r w:rsidR="00016BE9">
        <w:rPr>
          <w:rFonts w:eastAsia="MS Mincho"/>
          <w:sz w:val="20"/>
        </w:rPr>
        <w:t xml:space="preserve">information </w:t>
      </w:r>
      <w:r>
        <w:rPr>
          <w:rFonts w:eastAsia="MS Mincho"/>
          <w:sz w:val="20"/>
        </w:rPr>
        <w:t>technology background</w:t>
      </w:r>
      <w:r w:rsidR="00372E5C">
        <w:rPr>
          <w:rFonts w:eastAsia="MS Mincho"/>
          <w:sz w:val="20"/>
        </w:rPr>
        <w:t>s</w:t>
      </w:r>
      <w:r>
        <w:rPr>
          <w:rFonts w:eastAsia="MS Mincho"/>
          <w:sz w:val="20"/>
        </w:rPr>
        <w:t xml:space="preserve">.  </w:t>
      </w:r>
      <w:r w:rsidR="00016BE9">
        <w:rPr>
          <w:rFonts w:eastAsia="MS Mincho"/>
          <w:sz w:val="20"/>
        </w:rPr>
        <w:t>She professionally leads her team of associates to effect the best outcomes for her customers’ varied projects whether government or commercial.</w:t>
      </w:r>
    </w:p>
    <w:p w:rsidR="00372E5C" w:rsidRDefault="00372E5C">
      <w:pPr>
        <w:rPr>
          <w:rFonts w:eastAsia="MS Mincho"/>
          <w:sz w:val="20"/>
        </w:rPr>
      </w:pPr>
    </w:p>
    <w:p w:rsidR="00F433F2" w:rsidRDefault="00F433F2">
      <w:pPr>
        <w:rPr>
          <w:rFonts w:eastAsia="MS Mincho"/>
          <w:sz w:val="20"/>
        </w:rPr>
      </w:pPr>
    </w:p>
    <w:p w:rsidR="00F433F2" w:rsidRDefault="00372E5C">
      <w:pPr>
        <w:pStyle w:val="-ResumeTitle"/>
      </w:pPr>
      <w:r>
        <w:t>Consulting</w:t>
      </w:r>
      <w:r w:rsidR="00F433F2">
        <w:t xml:space="preserve"> Engagements</w:t>
      </w:r>
    </w:p>
    <w:p w:rsidR="00372E5C" w:rsidRDefault="00016BE9" w:rsidP="00372E5C">
      <w:pPr>
        <w:pStyle w:val="Bullet1"/>
        <w:rPr>
          <w:rFonts w:eastAsia="MS Mincho"/>
          <w:sz w:val="20"/>
        </w:rPr>
      </w:pPr>
      <w:r>
        <w:rPr>
          <w:rFonts w:eastAsia="MS Mincho"/>
          <w:b/>
          <w:bCs/>
          <w:sz w:val="20"/>
        </w:rPr>
        <w:t>Truven Healthcare Analytics</w:t>
      </w:r>
      <w:r w:rsidR="00F433F2">
        <w:rPr>
          <w:rFonts w:eastAsia="MS Mincho"/>
          <w:sz w:val="20"/>
        </w:rPr>
        <w:t xml:space="preserve">:  </w:t>
      </w:r>
      <w:r>
        <w:rPr>
          <w:rFonts w:eastAsia="MS Mincho"/>
          <w:sz w:val="20"/>
        </w:rPr>
        <w:t>Fleege &amp; Associates</w:t>
      </w:r>
      <w:r w:rsidR="005C373C">
        <w:rPr>
          <w:rFonts w:eastAsia="MS Mincho"/>
          <w:sz w:val="20"/>
        </w:rPr>
        <w:t xml:space="preserve"> provides </w:t>
      </w:r>
      <w:r w:rsidR="00F433F2">
        <w:rPr>
          <w:rFonts w:eastAsia="MS Mincho"/>
          <w:sz w:val="20"/>
        </w:rPr>
        <w:t xml:space="preserve">clinical and technical assistance to </w:t>
      </w:r>
      <w:r w:rsidR="00FC7827">
        <w:rPr>
          <w:rFonts w:eastAsia="MS Mincho"/>
          <w:sz w:val="20"/>
        </w:rPr>
        <w:t>the Healthcare Division</w:t>
      </w:r>
      <w:r w:rsidR="005B7B03">
        <w:rPr>
          <w:rFonts w:eastAsia="MS Mincho"/>
          <w:sz w:val="20"/>
        </w:rPr>
        <w:t xml:space="preserve"> in support of </w:t>
      </w:r>
      <w:r w:rsidR="00FC7827">
        <w:rPr>
          <w:rFonts w:eastAsia="MS Mincho"/>
          <w:sz w:val="20"/>
        </w:rPr>
        <w:t>a large California state agency</w:t>
      </w:r>
      <w:r w:rsidR="00F433F2">
        <w:rPr>
          <w:rFonts w:eastAsia="MS Mincho"/>
          <w:sz w:val="20"/>
        </w:rPr>
        <w:t xml:space="preserve"> Health Care Decision Support System project.  Tasks include </w:t>
      </w:r>
      <w:r w:rsidR="005B7B03">
        <w:rPr>
          <w:rFonts w:eastAsia="MS Mincho"/>
          <w:sz w:val="20"/>
        </w:rPr>
        <w:t xml:space="preserve">data analysis and data research, system </w:t>
      </w:r>
      <w:r w:rsidR="00F433F2">
        <w:rPr>
          <w:rFonts w:eastAsia="MS Mincho"/>
          <w:sz w:val="20"/>
        </w:rPr>
        <w:t xml:space="preserve">testing, report preparation, documentation of system test results, and research in support of </w:t>
      </w:r>
      <w:r w:rsidR="005B7B03">
        <w:rPr>
          <w:rFonts w:eastAsia="MS Mincho"/>
          <w:sz w:val="20"/>
        </w:rPr>
        <w:t>the contract</w:t>
      </w:r>
      <w:r w:rsidR="00F433F2">
        <w:rPr>
          <w:rFonts w:eastAsia="MS Mincho"/>
          <w:sz w:val="20"/>
        </w:rPr>
        <w:t>.  Additional tasks include</w:t>
      </w:r>
      <w:r w:rsidR="005B7B03">
        <w:rPr>
          <w:rFonts w:eastAsia="MS Mincho"/>
          <w:sz w:val="20"/>
        </w:rPr>
        <w:t xml:space="preserve"> working on joint assignments with team analysts,</w:t>
      </w:r>
      <w:r w:rsidR="00F433F2">
        <w:rPr>
          <w:rFonts w:eastAsia="MS Mincho"/>
          <w:sz w:val="20"/>
        </w:rPr>
        <w:t xml:space="preserve"> attending team meetings, providing input on outstanding issues, generating ad hoc and regularly schedule</w:t>
      </w:r>
      <w:r w:rsidR="00D25DB0">
        <w:rPr>
          <w:rFonts w:eastAsia="MS Mincho"/>
          <w:sz w:val="20"/>
        </w:rPr>
        <w:t>d system report</w:t>
      </w:r>
      <w:r w:rsidR="00F433F2">
        <w:rPr>
          <w:rFonts w:eastAsia="MS Mincho"/>
          <w:sz w:val="20"/>
        </w:rPr>
        <w:t>, analyzing results, and completing initial testing on health care quality related data</w:t>
      </w:r>
      <w:r w:rsidR="005B7B03">
        <w:rPr>
          <w:rFonts w:eastAsia="MS Mincho"/>
          <w:sz w:val="20"/>
        </w:rPr>
        <w:t xml:space="preserve"> including external accountability set measurements</w:t>
      </w:r>
      <w:r w:rsidR="00F433F2">
        <w:rPr>
          <w:rFonts w:eastAsia="MS Mincho"/>
          <w:sz w:val="20"/>
        </w:rPr>
        <w:t>.</w:t>
      </w:r>
    </w:p>
    <w:p w:rsidR="00B57BD2" w:rsidRPr="00B57BD2" w:rsidRDefault="00B57BD2" w:rsidP="00B57BD2">
      <w:pPr>
        <w:pStyle w:val="Bullet1"/>
        <w:rPr>
          <w:rFonts w:eastAsia="MS Mincho"/>
          <w:sz w:val="20"/>
        </w:rPr>
      </w:pPr>
      <w:r>
        <w:rPr>
          <w:rFonts w:eastAsia="MS Mincho"/>
          <w:b/>
          <w:bCs/>
          <w:sz w:val="20"/>
        </w:rPr>
        <w:t>California Department of Public Health</w:t>
      </w:r>
      <w:r w:rsidRPr="00076539">
        <w:rPr>
          <w:rFonts w:eastAsia="MS Mincho"/>
          <w:sz w:val="20"/>
        </w:rPr>
        <w:t>.</w:t>
      </w:r>
      <w:r>
        <w:rPr>
          <w:rFonts w:eastAsia="MS Mincho"/>
          <w:sz w:val="20"/>
        </w:rPr>
        <w:t xml:space="preserve">  Fleege and Associates provides meeting facilitation support for the Elective Percutaneous Coronary Intervention Pilot Project Committee.  In addition, we ensure that Bagley-Keene mandates are enforced during committee meetings. </w:t>
      </w:r>
    </w:p>
    <w:p w:rsidR="00372E5C" w:rsidRDefault="00372E5C" w:rsidP="00372E5C">
      <w:pPr>
        <w:pStyle w:val="Bullet1"/>
        <w:numPr>
          <w:ilvl w:val="0"/>
          <w:numId w:val="0"/>
        </w:numPr>
        <w:ind w:left="720" w:hanging="360"/>
        <w:rPr>
          <w:rFonts w:eastAsia="MS Mincho"/>
          <w:sz w:val="20"/>
        </w:rPr>
      </w:pPr>
    </w:p>
    <w:p w:rsidR="00F433F2" w:rsidRDefault="00F433F2">
      <w:pPr>
        <w:pStyle w:val="ResumeTitle"/>
        <w:rPr>
          <w:rFonts w:eastAsia="MS Mincho"/>
        </w:rPr>
      </w:pPr>
    </w:p>
    <w:p w:rsidR="00F433F2" w:rsidRDefault="00F433F2">
      <w:pPr>
        <w:pStyle w:val="ResumeTitle"/>
        <w:rPr>
          <w:rFonts w:eastAsia="MS Mincho"/>
        </w:rPr>
      </w:pPr>
      <w:r>
        <w:rPr>
          <w:rFonts w:eastAsia="MS Mincho"/>
        </w:rPr>
        <w:t>Past C</w:t>
      </w:r>
      <w:r w:rsidR="005B0456">
        <w:rPr>
          <w:rFonts w:eastAsia="MS Mincho"/>
        </w:rPr>
        <w:t>lients</w:t>
      </w:r>
    </w:p>
    <w:p w:rsidR="00FC7827" w:rsidRDefault="00FC7827" w:rsidP="00FC7827">
      <w:pPr>
        <w:pStyle w:val="Bullet1"/>
        <w:rPr>
          <w:rFonts w:eastAsia="MS Mincho"/>
          <w:sz w:val="20"/>
        </w:rPr>
      </w:pPr>
      <w:r>
        <w:rPr>
          <w:rFonts w:eastAsia="MS Mincho"/>
          <w:b/>
          <w:bCs/>
          <w:sz w:val="20"/>
        </w:rPr>
        <w:t xml:space="preserve">Delmarva Foundation:  </w:t>
      </w:r>
      <w:r w:rsidR="005C373C">
        <w:rPr>
          <w:rFonts w:eastAsia="MS Mincho"/>
          <w:bCs/>
          <w:sz w:val="20"/>
        </w:rPr>
        <w:t>Ms. Fleege p</w:t>
      </w:r>
      <w:r>
        <w:rPr>
          <w:rFonts w:eastAsia="MS Mincho"/>
          <w:sz w:val="20"/>
        </w:rPr>
        <w:t>rovided clinical and quality assurance assistance for the California Department of Health Services External Quality Review Program.  Tasks included assistance in the development of QI project initiatives and implementation of the initiatives, participation in data/information review and interpretation, compilation, preparation and review of quarterly and annual reports, support for quality study review, coordination of yearly quality conference activities, and coordination of continuing education credit activities for the conference.</w:t>
      </w:r>
    </w:p>
    <w:p w:rsidR="00F433F2" w:rsidRDefault="00F433F2">
      <w:pPr>
        <w:pStyle w:val="Bullet1"/>
        <w:rPr>
          <w:rFonts w:eastAsia="MS Mincho"/>
          <w:sz w:val="20"/>
        </w:rPr>
      </w:pPr>
      <w:r>
        <w:rPr>
          <w:rFonts w:eastAsia="MS Mincho"/>
          <w:b/>
          <w:bCs/>
          <w:sz w:val="20"/>
        </w:rPr>
        <w:t>Delta Dental Plan, HIPAA Compliance Project</w:t>
      </w:r>
      <w:r>
        <w:rPr>
          <w:rFonts w:eastAsia="MS Mincho"/>
          <w:sz w:val="20"/>
        </w:rPr>
        <w:t>: Assisted this multiple state, 17 million plus enrollee, dental health plan with its HIPAA compliance effort.  Accomplishments included:  Developed project plans for all phases through validation; developed and wrote HIPAA policies and procedures; provided oversight for procedure implementation; developed and implemented HIPAA privacy training to executive and management staff and 3000+ line staff; performed gap analysis for security, developed security policies and training plan.</w:t>
      </w:r>
    </w:p>
    <w:p w:rsidR="00F433F2" w:rsidRDefault="00F433F2">
      <w:pPr>
        <w:pStyle w:val="Bullet1"/>
        <w:rPr>
          <w:rFonts w:eastAsia="MS Mincho"/>
          <w:b/>
          <w:bCs/>
          <w:sz w:val="20"/>
        </w:rPr>
      </w:pPr>
      <w:r>
        <w:rPr>
          <w:rFonts w:eastAsia="MS Mincho"/>
          <w:b/>
          <w:bCs/>
          <w:sz w:val="20"/>
        </w:rPr>
        <w:t xml:space="preserve">U.S. Air Force:  </w:t>
      </w:r>
      <w:r>
        <w:rPr>
          <w:rFonts w:eastAsia="MS Mincho"/>
          <w:sz w:val="20"/>
        </w:rPr>
        <w:t xml:space="preserve">Served in numerous capacities while performing duties as a </w:t>
      </w:r>
      <w:r w:rsidR="00016BE9">
        <w:rPr>
          <w:rFonts w:eastAsia="MS Mincho"/>
          <w:sz w:val="20"/>
        </w:rPr>
        <w:t xml:space="preserve">registered </w:t>
      </w:r>
      <w:r>
        <w:rPr>
          <w:rFonts w:eastAsia="MS Mincho"/>
          <w:sz w:val="20"/>
        </w:rPr>
        <w:t>nurse officer</w:t>
      </w:r>
      <w:r w:rsidR="00016BE9">
        <w:rPr>
          <w:rFonts w:eastAsia="MS Mincho"/>
          <w:sz w:val="20"/>
        </w:rPr>
        <w:t xml:space="preserve"> attaining the rank of Major during her Air Force career.</w:t>
      </w:r>
    </w:p>
    <w:p w:rsidR="00F433F2" w:rsidRDefault="00F433F2">
      <w:pPr>
        <w:pStyle w:val="Bullet1"/>
        <w:rPr>
          <w:rFonts w:eastAsia="MS Mincho"/>
          <w:sz w:val="20"/>
        </w:rPr>
      </w:pPr>
      <w:r>
        <w:rPr>
          <w:rFonts w:eastAsia="MS Mincho"/>
          <w:b/>
          <w:bCs/>
          <w:sz w:val="20"/>
        </w:rPr>
        <w:t>U.S. Navy</w:t>
      </w:r>
      <w:r>
        <w:rPr>
          <w:rFonts w:eastAsia="MS Mincho"/>
          <w:sz w:val="20"/>
        </w:rPr>
        <w:t>:  Cryptology Technician</w:t>
      </w:r>
      <w:r w:rsidR="00016BE9">
        <w:rPr>
          <w:rFonts w:eastAsia="MS Mincho"/>
          <w:sz w:val="20"/>
        </w:rPr>
        <w:t>, Petty Officer 2</w:t>
      </w:r>
      <w:r w:rsidR="00016BE9" w:rsidRPr="00016BE9">
        <w:rPr>
          <w:rFonts w:eastAsia="MS Mincho"/>
          <w:sz w:val="20"/>
          <w:vertAlign w:val="superscript"/>
        </w:rPr>
        <w:t>nd</w:t>
      </w:r>
      <w:r w:rsidR="00016BE9">
        <w:rPr>
          <w:rFonts w:eastAsia="MS Mincho"/>
          <w:sz w:val="20"/>
        </w:rPr>
        <w:t xml:space="preserve"> Class.  Operated then state of the art computer technology equipment while performing el</w:t>
      </w:r>
      <w:r w:rsidR="00EA319E">
        <w:rPr>
          <w:rFonts w:eastAsia="MS Mincho"/>
          <w:sz w:val="20"/>
        </w:rPr>
        <w:t>ectronic communication duties in overseas locations including Spain and</w:t>
      </w:r>
      <w:r>
        <w:rPr>
          <w:rFonts w:eastAsia="MS Mincho"/>
          <w:sz w:val="20"/>
        </w:rPr>
        <w:t xml:space="preserve"> Italy</w:t>
      </w:r>
      <w:r w:rsidR="00EA319E">
        <w:rPr>
          <w:rFonts w:eastAsia="MS Mincho"/>
          <w:sz w:val="20"/>
        </w:rPr>
        <w:t>.</w:t>
      </w:r>
    </w:p>
    <w:p w:rsidR="00F433F2" w:rsidRDefault="00F433F2">
      <w:pPr>
        <w:pStyle w:val="Bullet1"/>
        <w:numPr>
          <w:ilvl w:val="0"/>
          <w:numId w:val="0"/>
        </w:numPr>
        <w:ind w:left="360"/>
        <w:rPr>
          <w:rFonts w:eastAsia="MS Mincho"/>
          <w:sz w:val="20"/>
        </w:rPr>
      </w:pPr>
    </w:p>
    <w:p w:rsidR="00F433F2" w:rsidRDefault="00F433F2">
      <w:pPr>
        <w:pStyle w:val="-ResumeTitle"/>
      </w:pPr>
    </w:p>
    <w:p w:rsidR="00F433F2" w:rsidRDefault="00F433F2">
      <w:pPr>
        <w:pStyle w:val="-ResumeTitle"/>
        <w:rPr>
          <w:rFonts w:eastAsia="MS Mincho"/>
        </w:rPr>
      </w:pPr>
      <w:r>
        <w:t>Education</w:t>
      </w:r>
    </w:p>
    <w:p w:rsidR="00EA319E" w:rsidRDefault="00EA319E">
      <w:pPr>
        <w:pStyle w:val="Bullet1"/>
        <w:rPr>
          <w:rFonts w:eastAsia="MS Mincho"/>
          <w:sz w:val="20"/>
        </w:rPr>
      </w:pPr>
      <w:r>
        <w:rPr>
          <w:rFonts w:eastAsia="MS Mincho"/>
          <w:sz w:val="20"/>
        </w:rPr>
        <w:t>Post Master’s Certificate: Adult Nurse Practitioner; University of Massachusetts, Boston.</w:t>
      </w:r>
    </w:p>
    <w:p w:rsidR="00F433F2" w:rsidRDefault="00F433F2">
      <w:pPr>
        <w:pStyle w:val="Bullet1"/>
        <w:rPr>
          <w:rFonts w:eastAsia="MS Mincho"/>
          <w:sz w:val="20"/>
        </w:rPr>
      </w:pPr>
      <w:r>
        <w:rPr>
          <w:rFonts w:eastAsia="MS Mincho"/>
          <w:sz w:val="20"/>
        </w:rPr>
        <w:t>Master of Science, Community Health and Teaching; Bachelor of Science, Nursing, University of Texas Health Science Center, San Antonio, Texas</w:t>
      </w:r>
    </w:p>
    <w:p w:rsidR="00F433F2" w:rsidRDefault="00F433F2">
      <w:pPr>
        <w:pStyle w:val="ResumeTitle"/>
        <w:rPr>
          <w:rFonts w:eastAsia="MS Mincho"/>
        </w:rPr>
      </w:pPr>
    </w:p>
    <w:p w:rsidR="00F433F2" w:rsidRDefault="00F433F2">
      <w:pPr>
        <w:pStyle w:val="ResumeTitle"/>
        <w:rPr>
          <w:rFonts w:eastAsia="MS Mincho"/>
        </w:rPr>
      </w:pPr>
    </w:p>
    <w:p w:rsidR="00EA319E" w:rsidRDefault="00EA319E">
      <w:pPr>
        <w:pStyle w:val="ResumeTitle"/>
        <w:rPr>
          <w:rFonts w:eastAsia="MS Mincho"/>
        </w:rPr>
      </w:pPr>
    </w:p>
    <w:p w:rsidR="00EA319E" w:rsidRDefault="00EA319E">
      <w:pPr>
        <w:pStyle w:val="ResumeTitle"/>
        <w:rPr>
          <w:rFonts w:eastAsia="MS Mincho"/>
        </w:rPr>
      </w:pPr>
    </w:p>
    <w:p w:rsidR="00F433F2" w:rsidRDefault="00F433F2">
      <w:pPr>
        <w:pStyle w:val="ResumeTitle"/>
        <w:rPr>
          <w:rFonts w:eastAsia="MS Mincho"/>
        </w:rPr>
      </w:pPr>
      <w:r>
        <w:rPr>
          <w:rFonts w:eastAsia="MS Mincho"/>
        </w:rPr>
        <w:t>Licenses and Certifications</w:t>
      </w:r>
    </w:p>
    <w:bookmarkEnd w:id="0"/>
    <w:bookmarkEnd w:id="1"/>
    <w:bookmarkEnd w:id="2"/>
    <w:bookmarkEnd w:id="3"/>
    <w:bookmarkEnd w:id="4"/>
    <w:bookmarkEnd w:id="5"/>
    <w:p w:rsidR="00B57BD2" w:rsidRDefault="00F433F2">
      <w:pPr>
        <w:pStyle w:val="Bullet1"/>
        <w:rPr>
          <w:sz w:val="20"/>
        </w:rPr>
      </w:pPr>
      <w:r>
        <w:rPr>
          <w:sz w:val="20"/>
        </w:rPr>
        <w:t>Registered Nurse</w:t>
      </w:r>
    </w:p>
    <w:p w:rsidR="00F433F2" w:rsidRDefault="00EA319E">
      <w:pPr>
        <w:pStyle w:val="Bullet1"/>
        <w:rPr>
          <w:sz w:val="20"/>
        </w:rPr>
      </w:pPr>
      <w:r>
        <w:rPr>
          <w:sz w:val="20"/>
        </w:rPr>
        <w:t>Adult Nurse Practitioner Certification</w:t>
      </w:r>
    </w:p>
    <w:p w:rsidR="00F433F2" w:rsidRDefault="00F433F2">
      <w:pPr>
        <w:pStyle w:val="Bullet1"/>
        <w:rPr>
          <w:sz w:val="20"/>
        </w:rPr>
      </w:pPr>
      <w:r>
        <w:rPr>
          <w:sz w:val="20"/>
        </w:rPr>
        <w:t>Continuing Education Provider</w:t>
      </w:r>
    </w:p>
    <w:p w:rsidR="00F433F2" w:rsidRDefault="00F433F2">
      <w:pPr>
        <w:pStyle w:val="Bullet1"/>
        <w:rPr>
          <w:sz w:val="20"/>
        </w:rPr>
      </w:pPr>
      <w:r>
        <w:rPr>
          <w:sz w:val="20"/>
        </w:rPr>
        <w:t>Public Health Nurse, Certified</w:t>
      </w:r>
    </w:p>
    <w:p w:rsidR="00F433F2" w:rsidRDefault="00F433F2" w:rsidP="00B57BD2">
      <w:pPr>
        <w:pStyle w:val="Bullet1"/>
        <w:numPr>
          <w:ilvl w:val="0"/>
          <w:numId w:val="0"/>
        </w:numPr>
        <w:ind w:left="720"/>
      </w:pPr>
      <w:bookmarkStart w:id="6" w:name="_GoBack"/>
      <w:bookmarkEnd w:id="6"/>
    </w:p>
    <w:sectPr w:rsidR="00F433F2" w:rsidSect="00344872">
      <w:footerReference w:type="first" r:id="rId8"/>
      <w:pgSz w:w="12240" w:h="15840" w:code="1"/>
      <w:pgMar w:top="1440" w:right="1440" w:bottom="1152" w:left="1440" w:header="576"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ACA" w:rsidRDefault="00704ACA">
      <w:r>
        <w:separator/>
      </w:r>
    </w:p>
  </w:endnote>
  <w:endnote w:type="continuationSeparator" w:id="0">
    <w:p w:rsidR="00704ACA" w:rsidRDefault="0070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890"/>
      <w:gridCol w:w="1980"/>
    </w:tblGrid>
    <w:tr w:rsidR="00F433F2">
      <w:trPr>
        <w:trHeight w:val="358"/>
      </w:trPr>
      <w:tc>
        <w:tcPr>
          <w:tcW w:w="5490" w:type="dxa"/>
          <w:tcBorders>
            <w:top w:val="single" w:sz="4" w:space="0" w:color="auto"/>
            <w:left w:val="nil"/>
            <w:bottom w:val="nil"/>
            <w:right w:val="nil"/>
          </w:tcBorders>
        </w:tcPr>
        <w:p w:rsidR="00F433F2" w:rsidRDefault="00F433F2">
          <w:pPr>
            <w:pStyle w:val="Footer"/>
            <w:spacing w:before="40" w:after="40" w:line="280" w:lineRule="exact"/>
            <w:jc w:val="left"/>
            <w:rPr>
              <w:sz w:val="16"/>
            </w:rPr>
          </w:pPr>
          <w:r>
            <w:rPr>
              <w:spacing w:val="20"/>
              <w:sz w:val="16"/>
            </w:rPr>
            <w:t>SAP Optimization Project</w:t>
          </w:r>
        </w:p>
      </w:tc>
      <w:tc>
        <w:tcPr>
          <w:tcW w:w="1890" w:type="dxa"/>
          <w:tcBorders>
            <w:top w:val="single" w:sz="4" w:space="0" w:color="auto"/>
            <w:left w:val="nil"/>
            <w:bottom w:val="nil"/>
            <w:right w:val="single" w:sz="4" w:space="0" w:color="auto"/>
          </w:tcBorders>
          <w:vAlign w:val="center"/>
        </w:tcPr>
        <w:p w:rsidR="00F433F2" w:rsidRDefault="00F433F2">
          <w:pPr>
            <w:pStyle w:val="Footer"/>
            <w:spacing w:before="40" w:after="40" w:line="280" w:lineRule="exact"/>
            <w:rPr>
              <w:spacing w:val="20"/>
              <w:sz w:val="14"/>
            </w:rPr>
          </w:pPr>
        </w:p>
      </w:tc>
      <w:tc>
        <w:tcPr>
          <w:tcW w:w="1980" w:type="dxa"/>
          <w:tcBorders>
            <w:top w:val="single" w:sz="4" w:space="0" w:color="auto"/>
            <w:left w:val="single" w:sz="4" w:space="0" w:color="auto"/>
            <w:bottom w:val="single" w:sz="4" w:space="0" w:color="auto"/>
            <w:right w:val="single" w:sz="4" w:space="0" w:color="auto"/>
          </w:tcBorders>
          <w:vAlign w:val="center"/>
        </w:tcPr>
        <w:p w:rsidR="00F433F2" w:rsidRDefault="00F433F2">
          <w:pPr>
            <w:pStyle w:val="Footer"/>
            <w:spacing w:before="80" w:after="80" w:line="280" w:lineRule="exact"/>
            <w:jc w:val="center"/>
            <w:rPr>
              <w:spacing w:val="20"/>
              <w:sz w:val="16"/>
            </w:rPr>
          </w:pPr>
          <w:r>
            <w:rPr>
              <w:rStyle w:val="PageNumber"/>
              <w:i/>
              <w:iCs w:val="0"/>
              <w:spacing w:val="20"/>
              <w:sz w:val="16"/>
            </w:rPr>
            <w:t>Forms-</w:t>
          </w:r>
          <w:r w:rsidR="0085510D">
            <w:rPr>
              <w:rStyle w:val="PageNumber"/>
              <w:i/>
              <w:iCs w:val="0"/>
              <w:spacing w:val="20"/>
              <w:sz w:val="16"/>
            </w:rPr>
            <w:fldChar w:fldCharType="begin"/>
          </w:r>
          <w:r>
            <w:rPr>
              <w:rStyle w:val="PageNumber"/>
              <w:i/>
              <w:iCs w:val="0"/>
              <w:spacing w:val="20"/>
              <w:sz w:val="16"/>
            </w:rPr>
            <w:instrText xml:space="preserve"> PAGE </w:instrText>
          </w:r>
          <w:r w:rsidR="0085510D">
            <w:rPr>
              <w:rStyle w:val="PageNumber"/>
              <w:i/>
              <w:iCs w:val="0"/>
              <w:spacing w:val="20"/>
              <w:sz w:val="16"/>
            </w:rPr>
            <w:fldChar w:fldCharType="separate"/>
          </w:r>
          <w:r>
            <w:rPr>
              <w:rStyle w:val="PageNumber"/>
              <w:i/>
              <w:iCs w:val="0"/>
              <w:noProof/>
              <w:spacing w:val="20"/>
              <w:sz w:val="16"/>
            </w:rPr>
            <w:t>1</w:t>
          </w:r>
          <w:r w:rsidR="0085510D">
            <w:rPr>
              <w:rStyle w:val="PageNumber"/>
              <w:i/>
              <w:iCs w:val="0"/>
              <w:spacing w:val="20"/>
              <w:sz w:val="16"/>
            </w:rPr>
            <w:fldChar w:fldCharType="end"/>
          </w:r>
        </w:p>
      </w:tc>
    </w:tr>
  </w:tbl>
  <w:p w:rsidR="00F433F2" w:rsidRDefault="00F433F2">
    <w:pPr>
      <w:pStyle w:val="Footer"/>
      <w:spacing w:line="1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ACA" w:rsidRDefault="00704ACA">
      <w:r>
        <w:separator/>
      </w:r>
    </w:p>
  </w:footnote>
  <w:footnote w:type="continuationSeparator" w:id="0">
    <w:p w:rsidR="00704ACA" w:rsidRDefault="00704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BC4ACCE"/>
    <w:lvl w:ilvl="0">
      <w:start w:val="1"/>
      <w:numFmt w:val="decimal"/>
      <w:pStyle w:val="ListNumber"/>
      <w:lvlText w:val="%1."/>
      <w:lvlJc w:val="left"/>
      <w:pPr>
        <w:tabs>
          <w:tab w:val="num" w:pos="360"/>
        </w:tabs>
        <w:ind w:left="360" w:hanging="360"/>
      </w:pPr>
    </w:lvl>
  </w:abstractNum>
  <w:abstractNum w:abstractNumId="1">
    <w:nsid w:val="FFFFFF89"/>
    <w:multiLevelType w:val="singleLevel"/>
    <w:tmpl w:val="19869C5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42EA5F8C"/>
    <w:multiLevelType w:val="hybridMultilevel"/>
    <w:tmpl w:val="2AA8E02E"/>
    <w:lvl w:ilvl="0" w:tplc="F9442B3E">
      <w:start w:val="1"/>
      <w:numFmt w:val="bullet"/>
      <w:pStyle w:val="Bullet1"/>
      <w:lvlText w:val=""/>
      <w:lvlJc w:val="left"/>
      <w:pPr>
        <w:tabs>
          <w:tab w:val="num" w:pos="720"/>
        </w:tabs>
        <w:ind w:left="720" w:hanging="360"/>
      </w:pPr>
      <w:rPr>
        <w:rFonts w:ascii="Symbol" w:hAnsi="Symbol" w:hint="default"/>
        <w:color w:val="0000FF"/>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78A0265"/>
    <w:multiLevelType w:val="singleLevel"/>
    <w:tmpl w:val="D25A62A8"/>
    <w:lvl w:ilvl="0">
      <w:start w:val="1"/>
      <w:numFmt w:val="bullet"/>
      <w:pStyle w:val="Tablebullet"/>
      <w:lvlText w:val=""/>
      <w:lvlJc w:val="left"/>
      <w:pPr>
        <w:tabs>
          <w:tab w:val="num" w:pos="360"/>
        </w:tabs>
        <w:ind w:left="360" w:hanging="360"/>
      </w:pPr>
      <w:rPr>
        <w:rFonts w:ascii="Symbol" w:hAnsi="Symbol" w:hint="default"/>
      </w:rPr>
    </w:lvl>
  </w:abstractNum>
  <w:abstractNum w:abstractNumId="4">
    <w:nsid w:val="5A194D0D"/>
    <w:multiLevelType w:val="hybridMultilevel"/>
    <w:tmpl w:val="78EED238"/>
    <w:lvl w:ilvl="0" w:tplc="32C62ED4">
      <w:start w:val="1"/>
      <w:numFmt w:val="bullet"/>
      <w:pStyle w:val="Bullet3"/>
      <w:lvlText w:val=""/>
      <w:lvlJc w:val="left"/>
      <w:pPr>
        <w:tabs>
          <w:tab w:val="num" w:pos="1080"/>
        </w:tabs>
        <w:ind w:left="108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9B8"/>
    <w:rsid w:val="00006983"/>
    <w:rsid w:val="00016BE9"/>
    <w:rsid w:val="000738C7"/>
    <w:rsid w:val="00250565"/>
    <w:rsid w:val="002C59B8"/>
    <w:rsid w:val="00344872"/>
    <w:rsid w:val="00353B40"/>
    <w:rsid w:val="00372E5C"/>
    <w:rsid w:val="005B0456"/>
    <w:rsid w:val="005B2466"/>
    <w:rsid w:val="005B7B03"/>
    <w:rsid w:val="005C373C"/>
    <w:rsid w:val="00601543"/>
    <w:rsid w:val="006608C1"/>
    <w:rsid w:val="00704ACA"/>
    <w:rsid w:val="007C55B4"/>
    <w:rsid w:val="007E3360"/>
    <w:rsid w:val="007F1A84"/>
    <w:rsid w:val="0085510D"/>
    <w:rsid w:val="00985234"/>
    <w:rsid w:val="00995AED"/>
    <w:rsid w:val="00B57BD2"/>
    <w:rsid w:val="00D127D1"/>
    <w:rsid w:val="00D25DB0"/>
    <w:rsid w:val="00EA319E"/>
    <w:rsid w:val="00EB0BD8"/>
    <w:rsid w:val="00EC6DAE"/>
    <w:rsid w:val="00F433F2"/>
    <w:rsid w:val="00FC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1E3A73-0960-42BC-B40E-ACDD5E2F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72"/>
    <w:rPr>
      <w:sz w:val="24"/>
      <w:szCs w:val="24"/>
    </w:rPr>
  </w:style>
  <w:style w:type="paragraph" w:styleId="Heading1">
    <w:name w:val="heading 1"/>
    <w:basedOn w:val="Normal"/>
    <w:next w:val="Normal"/>
    <w:qFormat/>
    <w:rsid w:val="00344872"/>
    <w:pPr>
      <w:keepNext/>
      <w:pBdr>
        <w:bottom w:val="single" w:sz="4" w:space="1" w:color="auto"/>
      </w:pBdr>
      <w:spacing w:before="280" w:after="60"/>
      <w:outlineLvl w:val="0"/>
    </w:pPr>
    <w:rPr>
      <w:rFonts w:ascii="Arial" w:hAnsi="Arial" w:cs="Arial"/>
      <w:b/>
      <w:bCs/>
      <w:spacing w:val="40"/>
      <w:kern w:val="32"/>
      <w:sz w:val="32"/>
      <w:szCs w:val="32"/>
    </w:rPr>
  </w:style>
  <w:style w:type="paragraph" w:styleId="Heading2">
    <w:name w:val="heading 2"/>
    <w:aliases w:val="h2,Activity,H2"/>
    <w:basedOn w:val="Normal"/>
    <w:next w:val="Normal"/>
    <w:qFormat/>
    <w:rsid w:val="00344872"/>
    <w:pPr>
      <w:keepNext/>
      <w:spacing w:before="280"/>
      <w:outlineLvl w:val="1"/>
    </w:pPr>
    <w:rPr>
      <w:rFonts w:ascii="Arial" w:hAnsi="Arial" w:cs="Arial"/>
      <w:b/>
      <w:bCs/>
      <w:color w:val="0000FF"/>
      <w:sz w:val="28"/>
      <w:szCs w:val="28"/>
    </w:rPr>
  </w:style>
  <w:style w:type="paragraph" w:styleId="Heading3">
    <w:name w:val="heading 3"/>
    <w:aliases w:val="h3"/>
    <w:basedOn w:val="Normal"/>
    <w:next w:val="Normal"/>
    <w:qFormat/>
    <w:rsid w:val="00344872"/>
    <w:pPr>
      <w:keepNext/>
      <w:spacing w:before="280"/>
      <w:outlineLvl w:val="2"/>
    </w:pPr>
    <w:rPr>
      <w:rFonts w:ascii="Arial" w:hAnsi="Arial" w:cs="Arial"/>
      <w:b/>
      <w:bCs/>
      <w:i/>
      <w:iCs/>
      <w:spacing w:val="40"/>
      <w:szCs w:val="26"/>
    </w:rPr>
  </w:style>
  <w:style w:type="paragraph" w:styleId="Heading4">
    <w:name w:val="heading 4"/>
    <w:aliases w:val="h4,a) b) c),h4 sub sub heading,heading 4,Level III for #'s,sl4"/>
    <w:basedOn w:val="Normal"/>
    <w:next w:val="Normal"/>
    <w:qFormat/>
    <w:rsid w:val="00344872"/>
    <w:pPr>
      <w:keepNext/>
      <w:tabs>
        <w:tab w:val="left" w:pos="1440"/>
      </w:tabs>
      <w:spacing w:before="280"/>
      <w:outlineLvl w:val="3"/>
    </w:pPr>
    <w:rPr>
      <w:rFonts w:ascii="Arial" w:hAnsi="Arial"/>
      <w:b/>
      <w:bCs/>
      <w:i/>
      <w:color w:val="808080"/>
      <w:szCs w:val="20"/>
    </w:rPr>
  </w:style>
  <w:style w:type="paragraph" w:styleId="Heading5">
    <w:name w:val="heading 5"/>
    <w:basedOn w:val="Normal"/>
    <w:next w:val="Normal"/>
    <w:qFormat/>
    <w:rsid w:val="00344872"/>
    <w:pPr>
      <w:keepNext/>
      <w:spacing w:before="280"/>
      <w:outlineLvl w:val="4"/>
    </w:pPr>
    <w:rPr>
      <w:rFonts w:ascii="Arial" w:hAnsi="Arial"/>
      <w:b/>
      <w:bCs/>
      <w:spacing w:val="40"/>
      <w:sz w:val="22"/>
      <w:szCs w:val="20"/>
    </w:rPr>
  </w:style>
  <w:style w:type="paragraph" w:styleId="Heading6">
    <w:name w:val="heading 6"/>
    <w:basedOn w:val="Normal"/>
    <w:next w:val="Normal"/>
    <w:qFormat/>
    <w:rsid w:val="00344872"/>
    <w:pPr>
      <w:keepNext/>
      <w:spacing w:before="280"/>
      <w:outlineLvl w:val="5"/>
    </w:pPr>
    <w:rPr>
      <w:rFonts w:ascii="Arial" w:hAnsi="Arial"/>
      <w:b/>
      <w:i/>
      <w:color w:val="0000FF"/>
      <w:sz w:val="20"/>
      <w:szCs w:val="20"/>
    </w:rPr>
  </w:style>
  <w:style w:type="paragraph" w:styleId="Heading7">
    <w:name w:val="heading 7"/>
    <w:basedOn w:val="Normal"/>
    <w:next w:val="Normal"/>
    <w:qFormat/>
    <w:rsid w:val="00344872"/>
    <w:pPr>
      <w:keepNext/>
      <w:tabs>
        <w:tab w:val="left" w:pos="360"/>
        <w:tab w:val="left" w:pos="720"/>
        <w:tab w:val="left" w:pos="1080"/>
      </w:tabs>
      <w:spacing w:before="280" w:after="60"/>
      <w:outlineLvl w:val="6"/>
    </w:pPr>
    <w:rPr>
      <w:rFonts w:ascii="Arial" w:hAnsi="Arial"/>
      <w:b/>
      <w:bCs/>
      <w:color w:val="808080"/>
      <w:spacing w:val="40"/>
      <w:sz w:val="18"/>
      <w:szCs w:val="20"/>
    </w:rPr>
  </w:style>
  <w:style w:type="paragraph" w:styleId="Heading8">
    <w:name w:val="heading 8"/>
    <w:basedOn w:val="Normal"/>
    <w:next w:val="Normal"/>
    <w:qFormat/>
    <w:rsid w:val="00344872"/>
    <w:pPr>
      <w:keepNext/>
      <w:spacing w:before="240" w:after="120"/>
      <w:outlineLvl w:val="7"/>
    </w:pPr>
    <w:rPr>
      <w:rFonts w:ascii="Arial" w:hAnsi="Arial" w:cs="Arial"/>
      <w:sz w:val="18"/>
      <w:u w:val="single"/>
    </w:rPr>
  </w:style>
  <w:style w:type="paragraph" w:styleId="Heading9">
    <w:name w:val="heading 9"/>
    <w:basedOn w:val="Normal"/>
    <w:next w:val="Normal"/>
    <w:qFormat/>
    <w:rsid w:val="00344872"/>
    <w:pPr>
      <w:keepNext/>
      <w:spacing w:before="240" w:after="120"/>
      <w:outlineLvl w:val="8"/>
    </w:pPr>
    <w:rPr>
      <w:rFonts w:ascii="Arial" w:hAnsi="Arial" w:cs="Arial"/>
      <w:b/>
      <w:color w:val="80808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4872"/>
    <w:rPr>
      <w:color w:val="0000FF"/>
      <w:u w:val="single"/>
    </w:rPr>
  </w:style>
  <w:style w:type="paragraph" w:customStyle="1" w:styleId="TableContent">
    <w:name w:val="Table Content"/>
    <w:basedOn w:val="Normal"/>
    <w:rsid w:val="00344872"/>
    <w:pPr>
      <w:spacing w:before="40" w:after="40"/>
    </w:pPr>
    <w:rPr>
      <w:rFonts w:ascii="Arial" w:hAnsi="Arial" w:cs="Arial"/>
      <w:sz w:val="18"/>
    </w:rPr>
  </w:style>
  <w:style w:type="paragraph" w:customStyle="1" w:styleId="TableHeadings">
    <w:name w:val="Table Headings"/>
    <w:basedOn w:val="Normal"/>
    <w:rsid w:val="00344872"/>
    <w:rPr>
      <w:rFonts w:ascii="Arial" w:hAnsi="Arial" w:cs="Arial"/>
      <w:b/>
      <w:bCs/>
      <w:color w:val="FFFFFF"/>
      <w:sz w:val="20"/>
    </w:rPr>
  </w:style>
  <w:style w:type="paragraph" w:styleId="Header">
    <w:name w:val="header"/>
    <w:basedOn w:val="Normal"/>
    <w:rsid w:val="00344872"/>
    <w:pPr>
      <w:tabs>
        <w:tab w:val="center" w:pos="4320"/>
        <w:tab w:val="right" w:pos="8640"/>
      </w:tabs>
      <w:spacing w:after="40"/>
      <w:jc w:val="right"/>
    </w:pPr>
    <w:rPr>
      <w:rFonts w:ascii="Arial" w:hAnsi="Arial"/>
      <w:b/>
      <w:bCs/>
      <w:iCs/>
      <w:color w:val="0000FF"/>
      <w:sz w:val="18"/>
      <w:szCs w:val="20"/>
    </w:rPr>
  </w:style>
  <w:style w:type="paragraph" w:styleId="Footer">
    <w:name w:val="footer"/>
    <w:aliases w:val="Footer1,Footer11,Footer12,Footer13,Footer14,Footer15,Footer16,Footer17,Footer18,Footer19,Footer110,Footer111,Footer112,Footer113,Footer114,Footer115,Footer116,Footer117,Footer118,Footer119,Footer120,Footer121,Footer122,Footer123,Footer1110"/>
    <w:basedOn w:val="Normal"/>
    <w:rsid w:val="00344872"/>
    <w:pPr>
      <w:tabs>
        <w:tab w:val="center" w:pos="4320"/>
        <w:tab w:val="right" w:pos="8640"/>
      </w:tabs>
      <w:jc w:val="right"/>
    </w:pPr>
    <w:rPr>
      <w:rFonts w:ascii="Arial" w:hAnsi="Arial"/>
      <w:b/>
      <w:bCs/>
      <w:iCs/>
      <w:sz w:val="18"/>
      <w:szCs w:val="20"/>
    </w:rPr>
  </w:style>
  <w:style w:type="character" w:styleId="PageNumber">
    <w:name w:val="page number"/>
    <w:basedOn w:val="DefaultParagraphFont"/>
    <w:rsid w:val="00344872"/>
    <w:rPr>
      <w:b/>
      <w:bCs/>
      <w:sz w:val="18"/>
    </w:rPr>
  </w:style>
  <w:style w:type="paragraph" w:customStyle="1" w:styleId="Bullet1">
    <w:name w:val="Bullet 1"/>
    <w:aliases w:val="B1"/>
    <w:basedOn w:val="Normal"/>
    <w:rsid w:val="00344872"/>
    <w:pPr>
      <w:numPr>
        <w:numId w:val="4"/>
      </w:numPr>
      <w:spacing w:before="120"/>
    </w:pPr>
    <w:rPr>
      <w:szCs w:val="20"/>
    </w:rPr>
  </w:style>
  <w:style w:type="paragraph" w:customStyle="1" w:styleId="Bullet2">
    <w:name w:val="Bullet 2"/>
    <w:basedOn w:val="Normal"/>
    <w:rsid w:val="00344872"/>
    <w:pPr>
      <w:spacing w:before="120"/>
      <w:ind w:left="720"/>
    </w:pPr>
    <w:rPr>
      <w:rFonts w:eastAsia="MS Mincho"/>
      <w:snapToGrid w:val="0"/>
      <w:szCs w:val="20"/>
    </w:rPr>
  </w:style>
  <w:style w:type="paragraph" w:customStyle="1" w:styleId="ExhibitTitle">
    <w:name w:val="Exhibit Title"/>
    <w:basedOn w:val="Normal"/>
    <w:next w:val="Normal"/>
    <w:rsid w:val="00344872"/>
    <w:pPr>
      <w:keepNext/>
      <w:spacing w:before="120" w:after="120"/>
      <w:jc w:val="center"/>
    </w:pPr>
    <w:rPr>
      <w:rFonts w:ascii="Arial" w:hAnsi="Arial"/>
      <w:b/>
    </w:rPr>
  </w:style>
  <w:style w:type="paragraph" w:styleId="EndnoteText">
    <w:name w:val="endnote text"/>
    <w:basedOn w:val="Normal"/>
    <w:semiHidden/>
    <w:rsid w:val="00344872"/>
    <w:rPr>
      <w:szCs w:val="20"/>
    </w:rPr>
  </w:style>
  <w:style w:type="character" w:styleId="CommentReference">
    <w:name w:val="annotation reference"/>
    <w:basedOn w:val="DefaultParagraphFont"/>
    <w:semiHidden/>
    <w:rsid w:val="00344872"/>
    <w:rPr>
      <w:sz w:val="16"/>
    </w:rPr>
  </w:style>
  <w:style w:type="paragraph" w:customStyle="1" w:styleId="Bullet3">
    <w:name w:val="Bullet 3"/>
    <w:basedOn w:val="Bullet2"/>
    <w:rsid w:val="00344872"/>
    <w:pPr>
      <w:numPr>
        <w:numId w:val="3"/>
      </w:numPr>
      <w:tabs>
        <w:tab w:val="clear" w:pos="1080"/>
        <w:tab w:val="num" w:pos="720"/>
        <w:tab w:val="num" w:pos="1620"/>
      </w:tabs>
      <w:ind w:left="1620"/>
    </w:pPr>
  </w:style>
  <w:style w:type="paragraph" w:styleId="TOC1">
    <w:name w:val="toc 1"/>
    <w:basedOn w:val="Normal"/>
    <w:next w:val="Normal"/>
    <w:autoRedefine/>
    <w:semiHidden/>
    <w:rsid w:val="00344872"/>
    <w:pPr>
      <w:tabs>
        <w:tab w:val="right" w:leader="dot" w:pos="9360"/>
      </w:tabs>
    </w:pPr>
    <w:rPr>
      <w:sz w:val="22"/>
    </w:rPr>
  </w:style>
  <w:style w:type="paragraph" w:styleId="TOC2">
    <w:name w:val="toc 2"/>
    <w:basedOn w:val="Normal"/>
    <w:next w:val="Normal"/>
    <w:autoRedefine/>
    <w:semiHidden/>
    <w:rsid w:val="00344872"/>
    <w:pPr>
      <w:tabs>
        <w:tab w:val="right" w:leader="dot" w:pos="9350"/>
      </w:tabs>
      <w:ind w:left="540"/>
    </w:pPr>
    <w:rPr>
      <w:noProof/>
    </w:rPr>
  </w:style>
  <w:style w:type="paragraph" w:styleId="TOC3">
    <w:name w:val="toc 3"/>
    <w:basedOn w:val="Normal"/>
    <w:next w:val="Normal"/>
    <w:autoRedefine/>
    <w:semiHidden/>
    <w:rsid w:val="00344872"/>
    <w:pPr>
      <w:tabs>
        <w:tab w:val="right" w:leader="dot" w:pos="9350"/>
      </w:tabs>
      <w:ind w:left="900"/>
    </w:pPr>
    <w:rPr>
      <w:noProof/>
    </w:rPr>
  </w:style>
  <w:style w:type="paragraph" w:styleId="TOC4">
    <w:name w:val="toc 4"/>
    <w:basedOn w:val="Normal"/>
    <w:next w:val="Normal"/>
    <w:autoRedefine/>
    <w:semiHidden/>
    <w:rsid w:val="00344872"/>
    <w:pPr>
      <w:ind w:left="720"/>
    </w:pPr>
  </w:style>
  <w:style w:type="paragraph" w:customStyle="1" w:styleId="TitlePage-Client">
    <w:name w:val="Title Page - Client"/>
    <w:basedOn w:val="Normal"/>
    <w:rsid w:val="00344872"/>
    <w:pPr>
      <w:spacing w:before="80" w:after="200"/>
      <w:jc w:val="center"/>
    </w:pPr>
    <w:rPr>
      <w:rFonts w:ascii="Arial" w:eastAsia="Times" w:hAnsi="Arial"/>
      <w:noProof/>
      <w:sz w:val="28"/>
      <w:szCs w:val="20"/>
    </w:rPr>
  </w:style>
  <w:style w:type="paragraph" w:styleId="NormalWeb">
    <w:name w:val="Normal (Web)"/>
    <w:basedOn w:val="Normal"/>
    <w:rsid w:val="00344872"/>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rsid w:val="00344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customStyle="1" w:styleId="TitlePage-RFPNo">
    <w:name w:val="Title Page - RFP No."/>
    <w:basedOn w:val="Normal"/>
    <w:rsid w:val="00344872"/>
    <w:pPr>
      <w:jc w:val="center"/>
    </w:pPr>
    <w:rPr>
      <w:rFonts w:ascii="Arial" w:hAnsi="Arial" w:cs="Arial"/>
      <w:b/>
      <w:bCs/>
      <w:color w:val="808080"/>
      <w:sz w:val="28"/>
    </w:rPr>
  </w:style>
  <w:style w:type="paragraph" w:customStyle="1" w:styleId="TitlePage-Title">
    <w:name w:val="Title Page - Title"/>
    <w:basedOn w:val="Normal"/>
    <w:rsid w:val="00344872"/>
    <w:pPr>
      <w:jc w:val="center"/>
    </w:pPr>
    <w:rPr>
      <w:rFonts w:ascii="Arial" w:hAnsi="Arial" w:cs="Arial"/>
      <w:b/>
      <w:bCs/>
      <w:color w:val="0000FF"/>
      <w:sz w:val="40"/>
    </w:rPr>
  </w:style>
  <w:style w:type="paragraph" w:customStyle="1" w:styleId="TitlePage-VIP">
    <w:name w:val="Title Page - VIP"/>
    <w:basedOn w:val="Normal"/>
    <w:rsid w:val="00344872"/>
    <w:pPr>
      <w:jc w:val="center"/>
    </w:pPr>
    <w:rPr>
      <w:rFonts w:ascii="Arial" w:hAnsi="Arial" w:cs="Arial"/>
      <w:b/>
      <w:bCs/>
      <w:sz w:val="20"/>
    </w:rPr>
  </w:style>
  <w:style w:type="paragraph" w:styleId="TOC5">
    <w:name w:val="toc 5"/>
    <w:basedOn w:val="Normal"/>
    <w:next w:val="Normal"/>
    <w:autoRedefine/>
    <w:semiHidden/>
    <w:rsid w:val="00344872"/>
    <w:pPr>
      <w:ind w:left="960"/>
    </w:pPr>
  </w:style>
  <w:style w:type="paragraph" w:styleId="TOC6">
    <w:name w:val="toc 6"/>
    <w:basedOn w:val="Normal"/>
    <w:next w:val="Normal"/>
    <w:autoRedefine/>
    <w:semiHidden/>
    <w:rsid w:val="00344872"/>
    <w:pPr>
      <w:ind w:left="1200"/>
    </w:pPr>
  </w:style>
  <w:style w:type="paragraph" w:styleId="TOC7">
    <w:name w:val="toc 7"/>
    <w:basedOn w:val="Normal"/>
    <w:next w:val="Normal"/>
    <w:autoRedefine/>
    <w:semiHidden/>
    <w:rsid w:val="00344872"/>
    <w:pPr>
      <w:ind w:left="1440"/>
    </w:pPr>
  </w:style>
  <w:style w:type="paragraph" w:styleId="TOC8">
    <w:name w:val="toc 8"/>
    <w:basedOn w:val="Normal"/>
    <w:next w:val="Normal"/>
    <w:autoRedefine/>
    <w:semiHidden/>
    <w:rsid w:val="00344872"/>
    <w:pPr>
      <w:ind w:left="1680"/>
    </w:pPr>
  </w:style>
  <w:style w:type="paragraph" w:styleId="TOC9">
    <w:name w:val="toc 9"/>
    <w:basedOn w:val="Normal"/>
    <w:next w:val="Normal"/>
    <w:autoRedefine/>
    <w:semiHidden/>
    <w:rsid w:val="00344872"/>
    <w:pPr>
      <w:ind w:left="1920"/>
    </w:pPr>
  </w:style>
  <w:style w:type="paragraph" w:styleId="CommentText">
    <w:name w:val="annotation text"/>
    <w:basedOn w:val="Normal"/>
    <w:semiHidden/>
    <w:rsid w:val="00344872"/>
    <w:rPr>
      <w:sz w:val="20"/>
      <w:szCs w:val="20"/>
    </w:rPr>
  </w:style>
  <w:style w:type="paragraph" w:styleId="CommentSubject">
    <w:name w:val="annotation subject"/>
    <w:basedOn w:val="CommentText"/>
    <w:next w:val="CommentText"/>
    <w:semiHidden/>
    <w:rsid w:val="00344872"/>
    <w:rPr>
      <w:b/>
      <w:bCs/>
    </w:rPr>
  </w:style>
  <w:style w:type="paragraph" w:customStyle="1" w:styleId="ResumeName">
    <w:name w:val="Resume Name"/>
    <w:basedOn w:val="Normal"/>
    <w:next w:val="Normal"/>
    <w:rsid w:val="00344872"/>
    <w:pPr>
      <w:tabs>
        <w:tab w:val="left" w:pos="360"/>
        <w:tab w:val="left" w:pos="720"/>
        <w:tab w:val="left" w:pos="1080"/>
      </w:tabs>
    </w:pPr>
    <w:rPr>
      <w:rFonts w:ascii="Arial" w:hAnsi="Arial"/>
      <w:b/>
      <w:sz w:val="28"/>
      <w:szCs w:val="20"/>
    </w:rPr>
  </w:style>
  <w:style w:type="paragraph" w:customStyle="1" w:styleId="ResumeTitle">
    <w:name w:val="Resume Title"/>
    <w:basedOn w:val="Normal"/>
    <w:rsid w:val="00344872"/>
    <w:pPr>
      <w:pBdr>
        <w:bottom w:val="single" w:sz="4" w:space="1" w:color="auto"/>
      </w:pBdr>
    </w:pPr>
    <w:rPr>
      <w:rFonts w:ascii="Arial" w:hAnsi="Arial"/>
      <w:b/>
      <w:sz w:val="20"/>
      <w:szCs w:val="20"/>
    </w:rPr>
  </w:style>
  <w:style w:type="paragraph" w:customStyle="1" w:styleId="ResumeProject">
    <w:name w:val="Resume Project"/>
    <w:basedOn w:val="Normal"/>
    <w:rsid w:val="00344872"/>
    <w:rPr>
      <w:rFonts w:ascii="Arial" w:hAnsi="Arial" w:cs="Arial"/>
      <w:b/>
      <w:iCs/>
      <w:sz w:val="20"/>
      <w:szCs w:val="20"/>
    </w:rPr>
  </w:style>
  <w:style w:type="paragraph" w:customStyle="1" w:styleId="ResumeProjectTitle">
    <w:name w:val="Resume Project Title"/>
    <w:basedOn w:val="ResumeName"/>
    <w:next w:val="Normal"/>
    <w:rsid w:val="00344872"/>
    <w:pPr>
      <w:tabs>
        <w:tab w:val="clear" w:pos="360"/>
        <w:tab w:val="clear" w:pos="720"/>
        <w:tab w:val="clear" w:pos="1080"/>
      </w:tabs>
    </w:pPr>
    <w:rPr>
      <w:rFonts w:cs="Arial"/>
      <w:bCs/>
      <w:sz w:val="22"/>
      <w:szCs w:val="24"/>
    </w:rPr>
  </w:style>
  <w:style w:type="paragraph" w:customStyle="1" w:styleId="ResumeHeading">
    <w:name w:val="Resume Heading"/>
    <w:basedOn w:val="Normal"/>
    <w:next w:val="Normal"/>
    <w:rsid w:val="00344872"/>
    <w:pPr>
      <w:shd w:val="clear" w:color="auto" w:fill="FFFF99"/>
    </w:pPr>
    <w:rPr>
      <w:rFonts w:ascii="Arial" w:hAnsi="Arial"/>
      <w:b/>
      <w:szCs w:val="20"/>
    </w:rPr>
  </w:style>
  <w:style w:type="paragraph" w:styleId="BodyTextIndent">
    <w:name w:val="Body Text Indent"/>
    <w:basedOn w:val="Normal"/>
    <w:rsid w:val="00344872"/>
    <w:pPr>
      <w:ind w:left="-720"/>
    </w:pPr>
    <w:rPr>
      <w:rFonts w:ascii="Arial" w:hAnsi="Arial"/>
    </w:rPr>
  </w:style>
  <w:style w:type="paragraph" w:styleId="ListBullet">
    <w:name w:val="List Bullet"/>
    <w:basedOn w:val="Normal"/>
    <w:autoRedefine/>
    <w:rsid w:val="00344872"/>
    <w:pPr>
      <w:numPr>
        <w:numId w:val="2"/>
      </w:numPr>
      <w:tabs>
        <w:tab w:val="left" w:pos="720"/>
      </w:tabs>
      <w:spacing w:after="100"/>
    </w:pPr>
    <w:rPr>
      <w:sz w:val="22"/>
    </w:rPr>
  </w:style>
  <w:style w:type="paragraph" w:customStyle="1" w:styleId="ListBulletNotIndented">
    <w:name w:val="ListBullet_NotIndented"/>
    <w:basedOn w:val="ListBullet"/>
    <w:rsid w:val="00344872"/>
    <w:pPr>
      <w:tabs>
        <w:tab w:val="clear" w:pos="720"/>
      </w:tabs>
    </w:pPr>
  </w:style>
  <w:style w:type="paragraph" w:customStyle="1" w:styleId="UnnumberedHead">
    <w:name w:val="UnnumberedHead"/>
    <w:basedOn w:val="Normal"/>
    <w:rsid w:val="00344872"/>
    <w:pPr>
      <w:keepNext/>
      <w:tabs>
        <w:tab w:val="left" w:pos="360"/>
        <w:tab w:val="left" w:pos="720"/>
      </w:tabs>
      <w:spacing w:after="220"/>
    </w:pPr>
    <w:rPr>
      <w:b/>
      <w:sz w:val="22"/>
    </w:rPr>
  </w:style>
  <w:style w:type="paragraph" w:customStyle="1" w:styleId="TableGrid-1">
    <w:name w:val="TableGrid-1"/>
    <w:basedOn w:val="Normal"/>
    <w:rsid w:val="00344872"/>
    <w:rPr>
      <w:sz w:val="22"/>
    </w:rPr>
  </w:style>
  <w:style w:type="paragraph" w:styleId="BalloonText">
    <w:name w:val="Balloon Text"/>
    <w:basedOn w:val="Normal"/>
    <w:semiHidden/>
    <w:rsid w:val="00344872"/>
    <w:pPr>
      <w:tabs>
        <w:tab w:val="left" w:pos="360"/>
        <w:tab w:val="left" w:pos="720"/>
      </w:tabs>
      <w:spacing w:after="220"/>
    </w:pPr>
    <w:rPr>
      <w:rFonts w:ascii="Tahoma" w:hAnsi="Tahoma" w:cs="Tahoma"/>
      <w:sz w:val="16"/>
      <w:szCs w:val="16"/>
    </w:rPr>
  </w:style>
  <w:style w:type="paragraph" w:styleId="ListNumber">
    <w:name w:val="List Number"/>
    <w:basedOn w:val="Normal"/>
    <w:rsid w:val="00344872"/>
    <w:pPr>
      <w:numPr>
        <w:numId w:val="5"/>
      </w:numPr>
      <w:tabs>
        <w:tab w:val="left" w:pos="720"/>
      </w:tabs>
      <w:spacing w:after="100"/>
    </w:pPr>
    <w:rPr>
      <w:sz w:val="22"/>
    </w:rPr>
  </w:style>
  <w:style w:type="paragraph" w:customStyle="1" w:styleId="ListNumberLast">
    <w:name w:val="List Number Last"/>
    <w:basedOn w:val="ListNumber"/>
    <w:rsid w:val="00344872"/>
    <w:pPr>
      <w:spacing w:after="220"/>
    </w:pPr>
  </w:style>
  <w:style w:type="paragraph" w:customStyle="1" w:styleId="TextBox">
    <w:name w:val="TextBox"/>
    <w:basedOn w:val="Normal"/>
    <w:rsid w:val="00344872"/>
    <w:pPr>
      <w:tabs>
        <w:tab w:val="left" w:pos="360"/>
        <w:tab w:val="left" w:pos="720"/>
      </w:tabs>
    </w:pPr>
    <w:rPr>
      <w:sz w:val="20"/>
    </w:rPr>
  </w:style>
  <w:style w:type="paragraph" w:customStyle="1" w:styleId="Tablecontent0">
    <w:name w:val="Tablecontent"/>
    <w:basedOn w:val="Normal"/>
    <w:rsid w:val="00344872"/>
    <w:pPr>
      <w:tabs>
        <w:tab w:val="left" w:pos="360"/>
        <w:tab w:val="left" w:pos="720"/>
        <w:tab w:val="left" w:pos="1080"/>
      </w:tabs>
      <w:spacing w:before="60" w:after="60"/>
    </w:pPr>
    <w:rPr>
      <w:rFonts w:ascii="Arial" w:hAnsi="Arial"/>
      <w:sz w:val="18"/>
      <w:szCs w:val="20"/>
    </w:rPr>
  </w:style>
  <w:style w:type="paragraph" w:customStyle="1" w:styleId="Tablebullet">
    <w:name w:val="Tablebullet"/>
    <w:basedOn w:val="Normal"/>
    <w:rsid w:val="00344872"/>
    <w:pPr>
      <w:numPr>
        <w:numId w:val="1"/>
      </w:numPr>
      <w:spacing w:before="60" w:after="60"/>
    </w:pPr>
    <w:rPr>
      <w:rFonts w:ascii="Arial" w:hAnsi="Arial"/>
      <w:sz w:val="18"/>
      <w:szCs w:val="20"/>
    </w:rPr>
  </w:style>
  <w:style w:type="paragraph" w:styleId="BodyTextIndent2">
    <w:name w:val="Body Text Indent 2"/>
    <w:basedOn w:val="Normal"/>
    <w:rsid w:val="00344872"/>
    <w:pPr>
      <w:ind w:left="-360"/>
    </w:pPr>
    <w:rPr>
      <w:rFonts w:ascii="Arial" w:hAnsi="Arial"/>
    </w:rPr>
  </w:style>
  <w:style w:type="paragraph" w:styleId="BodyText">
    <w:name w:val="Body Text"/>
    <w:aliases w:val="Body Text 1,bt,body text"/>
    <w:basedOn w:val="Normal"/>
    <w:rsid w:val="00344872"/>
    <w:pPr>
      <w:jc w:val="both"/>
    </w:pPr>
    <w:rPr>
      <w:rFonts w:ascii="Arial" w:hAnsi="Arial" w:cs="Arial"/>
    </w:rPr>
  </w:style>
  <w:style w:type="paragraph" w:styleId="BodyText3">
    <w:name w:val="Body Text 3"/>
    <w:basedOn w:val="Normal"/>
    <w:rsid w:val="00344872"/>
    <w:pPr>
      <w:jc w:val="both"/>
    </w:pPr>
  </w:style>
  <w:style w:type="paragraph" w:customStyle="1" w:styleId="ResumeCompany">
    <w:name w:val="Resume Company"/>
    <w:aliases w:val="Institutions,Memberships,Certifications,Institution"/>
    <w:next w:val="Normal"/>
    <w:rsid w:val="00344872"/>
    <w:rPr>
      <w:rFonts w:ascii="Arial" w:hAnsi="Arial" w:cs="Arial"/>
      <w:b/>
      <w:iCs/>
      <w:sz w:val="24"/>
    </w:rPr>
  </w:style>
  <w:style w:type="paragraph" w:customStyle="1" w:styleId="-ResumeTitle">
    <w:name w:val="-ResumeTitle"/>
    <w:basedOn w:val="ResumeHeading"/>
    <w:rsid w:val="00344872"/>
    <w:pPr>
      <w:pBdr>
        <w:bottom w:val="single" w:sz="4" w:space="1" w:color="auto"/>
      </w:pBdr>
      <w:shd w:val="clear" w:color="auto" w:fill="auto"/>
    </w:pPr>
    <w:rPr>
      <w:sz w:val="20"/>
    </w:rPr>
  </w:style>
  <w:style w:type="paragraph" w:customStyle="1" w:styleId="-ResumeProject">
    <w:name w:val="-ResumeProject"/>
    <w:basedOn w:val="ResumeCompany"/>
    <w:rsid w:val="00344872"/>
    <w:rPr>
      <w:sz w:val="20"/>
    </w:rPr>
  </w:style>
  <w:style w:type="paragraph" w:customStyle="1" w:styleId="ResumeDetails">
    <w:name w:val="Resume Details"/>
    <w:basedOn w:val="Normal"/>
    <w:next w:val="Normal"/>
    <w:rsid w:val="00344872"/>
  </w:style>
  <w:style w:type="paragraph" w:styleId="PlainText">
    <w:name w:val="Plain Text"/>
    <w:basedOn w:val="Normal"/>
    <w:rsid w:val="00344872"/>
    <w:rPr>
      <w:rFonts w:ascii="Courier New" w:hAnsi="Courier New" w:cs="Courier New"/>
      <w:sz w:val="20"/>
      <w:szCs w:val="20"/>
    </w:rPr>
  </w:style>
  <w:style w:type="paragraph" w:customStyle="1" w:styleId="ServiceCategoriesProposed">
    <w:name w:val="Service Categories Proposed"/>
    <w:basedOn w:val="Normal"/>
    <w:next w:val="Normal"/>
    <w:rsid w:val="00344872"/>
    <w:pPr>
      <w:keepNext/>
      <w:keepLines/>
      <w:tabs>
        <w:tab w:val="left" w:pos="792"/>
      </w:tabs>
      <w:spacing w:line="300" w:lineRule="exact"/>
    </w:pPr>
    <w:rPr>
      <w:b/>
      <w:i/>
    </w:rPr>
  </w:style>
  <w:style w:type="paragraph" w:customStyle="1" w:styleId="ProfSumExpEdu">
    <w:name w:val="ProfSum/Exp/Edu"/>
    <w:basedOn w:val="Normal"/>
    <w:next w:val="Normal"/>
    <w:rsid w:val="00344872"/>
    <w:pPr>
      <w:keepNext/>
      <w:keepLines/>
      <w:tabs>
        <w:tab w:val="left" w:pos="792"/>
      </w:tabs>
      <w:spacing w:before="240" w:after="240" w:line="300" w:lineRule="exact"/>
      <w:jc w:val="center"/>
    </w:pPr>
    <w:rPr>
      <w:b/>
    </w:rPr>
  </w:style>
  <w:style w:type="character" w:styleId="FollowedHyperlink">
    <w:name w:val="FollowedHyperlink"/>
    <w:basedOn w:val="DefaultParagraphFont"/>
    <w:rsid w:val="0034487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wedemeyer\My%20Documents\Work\Templates\1_VIP%20Propos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D112C-8676-4675-9D32-7C6A55224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1_VIP Proposal Template</Template>
  <TotalTime>4</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Heading 1</vt:lpstr>
    </vt:vector>
  </TitlesOfParts>
  <Company>KPMG</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creator>Fleege &amp; Associates</dc:creator>
  <cp:lastModifiedBy>Sheila Fleege</cp:lastModifiedBy>
  <cp:revision>3</cp:revision>
  <cp:lastPrinted>2003-04-07T16:55:00Z</cp:lastPrinted>
  <dcterms:created xsi:type="dcterms:W3CDTF">2014-01-05T16:01:00Z</dcterms:created>
  <dcterms:modified xsi:type="dcterms:W3CDTF">2014-01-05T16:04:00Z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258355490</vt:i4>
  </property>
  <property fmtid="{D5CDD505-2E9C-101B-9397-08002B2CF9AE}" pid="3" name="_EmailSubject">
    <vt:lpwstr>Resume Updating</vt:lpwstr>
  </property>
  <property fmtid="{D5CDD505-2E9C-101B-9397-08002B2CF9AE}" pid="4" name="_AuthorEmail">
    <vt:lpwstr>cangelo@vipincorp.com</vt:lpwstr>
  </property>
  <property fmtid="{D5CDD505-2E9C-101B-9397-08002B2CF9AE}" pid="5" name="_AuthorEmailDisplayName">
    <vt:lpwstr>Charlene Angelo</vt:lpwstr>
  </property>
  <property fmtid="{D5CDD505-2E9C-101B-9397-08002B2CF9AE}" pid="6" name="_PreviousAdHocReviewCycleID">
    <vt:i4>1924512485</vt:i4>
  </property>
  <property fmtid="{D5CDD505-2E9C-101B-9397-08002B2CF9AE}" pid="7" name="_ReviewingToolsShownOnce">
    <vt:lpwstr/>
  </property>
</Properties>
</file>